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E9A" w:rsidRPr="00E43E9A" w:rsidRDefault="00E43E9A" w:rsidP="00E43E9A">
      <w:pPr>
        <w:shd w:val="clear" w:color="auto" w:fill="FFFFFF"/>
        <w:spacing w:before="72" w:after="0" w:line="240" w:lineRule="auto"/>
        <w:outlineLvl w:val="2"/>
        <w:rPr>
          <w:rFonts w:ascii="Times New Roman" w:eastAsia="Times New Roman" w:hAnsi="Times New Roman" w:cs="Times New Roman"/>
          <w:b/>
          <w:bCs/>
          <w:color w:val="000000"/>
          <w:sz w:val="24"/>
          <w:szCs w:val="24"/>
          <w:lang w:eastAsia="ru-RU"/>
        </w:rPr>
      </w:pPr>
      <w:r w:rsidRPr="00E43E9A">
        <w:rPr>
          <w:rFonts w:ascii="Times New Roman" w:eastAsia="Times New Roman" w:hAnsi="Times New Roman" w:cs="Times New Roman"/>
          <w:b/>
          <w:bCs/>
          <w:color w:val="000000"/>
          <w:sz w:val="24"/>
          <w:szCs w:val="24"/>
          <w:lang w:eastAsia="ru-RU"/>
        </w:rPr>
        <w:t>Преимущества камер потребительского уровня</w:t>
      </w:r>
    </w:p>
    <w:p w:rsidR="00E43E9A" w:rsidRPr="00E43E9A" w:rsidRDefault="00E43E9A" w:rsidP="00E43E9A">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Основным преимуществом цифровых камер потребительского уровня является низкая текущая стоимость, поскольку пользователям не нужно покупать фотопленку. Затраты на обработку могут быть снижены или даже устранены. Цифровые камеры, как правило, также легче переносить и использовать, чем аналогичные пленочные камеры. Они легче адаптируются к современному использованию изображений. Некоторые, особенно те, которые являются </w:t>
      </w:r>
      <w:hyperlink r:id="rId5" w:tooltip="Смартфон" w:history="1">
        <w:r w:rsidRPr="00E43E9A">
          <w:rPr>
            <w:rFonts w:ascii="Times New Roman" w:eastAsia="Times New Roman" w:hAnsi="Times New Roman" w:cs="Times New Roman"/>
            <w:color w:val="0645AD"/>
            <w:sz w:val="24"/>
            <w:szCs w:val="24"/>
            <w:u w:val="single"/>
            <w:lang w:eastAsia="ru-RU"/>
          </w:rPr>
          <w:t>смартфонами</w:t>
        </w:r>
      </w:hyperlink>
      <w:r w:rsidRPr="00E43E9A">
        <w:rPr>
          <w:rFonts w:ascii="Times New Roman" w:eastAsia="Times New Roman" w:hAnsi="Times New Roman" w:cs="Times New Roman"/>
          <w:color w:val="202122"/>
          <w:sz w:val="24"/>
          <w:szCs w:val="24"/>
          <w:lang w:eastAsia="ru-RU"/>
        </w:rPr>
        <w:t>, могут отправлять свои фотографии непосредственно по электронной почте или на </w:t>
      </w:r>
      <w:hyperlink r:id="rId6" w:tooltip="Веб-страница" w:history="1">
        <w:r w:rsidRPr="00E43E9A">
          <w:rPr>
            <w:rFonts w:ascii="Times New Roman" w:eastAsia="Times New Roman" w:hAnsi="Times New Roman" w:cs="Times New Roman"/>
            <w:color w:val="0645AD"/>
            <w:sz w:val="24"/>
            <w:szCs w:val="24"/>
            <w:u w:val="single"/>
            <w:lang w:eastAsia="ru-RU"/>
          </w:rPr>
          <w:t>веб-страницы</w:t>
        </w:r>
      </w:hyperlink>
      <w:r w:rsidRPr="00E43E9A">
        <w:rPr>
          <w:rFonts w:ascii="Times New Roman" w:eastAsia="Times New Roman" w:hAnsi="Times New Roman" w:cs="Times New Roman"/>
          <w:color w:val="202122"/>
          <w:sz w:val="24"/>
          <w:szCs w:val="24"/>
          <w:lang w:eastAsia="ru-RU"/>
        </w:rPr>
        <w:t> или другие электронные рассылки.</w:t>
      </w:r>
    </w:p>
    <w:p w:rsidR="00E43E9A" w:rsidRPr="00E43E9A" w:rsidRDefault="00E43E9A" w:rsidP="00E43E9A">
      <w:pPr>
        <w:shd w:val="clear" w:color="auto" w:fill="FFFFFF"/>
        <w:spacing w:before="72" w:after="0" w:line="240" w:lineRule="auto"/>
        <w:outlineLvl w:val="2"/>
        <w:rPr>
          <w:rFonts w:ascii="Times New Roman" w:eastAsia="Times New Roman" w:hAnsi="Times New Roman" w:cs="Times New Roman"/>
          <w:b/>
          <w:bCs/>
          <w:color w:val="000000"/>
          <w:sz w:val="24"/>
          <w:szCs w:val="24"/>
          <w:lang w:eastAsia="ru-RU"/>
        </w:rPr>
      </w:pPr>
      <w:r w:rsidRPr="00E43E9A">
        <w:rPr>
          <w:rFonts w:ascii="Times New Roman" w:eastAsia="Times New Roman" w:hAnsi="Times New Roman" w:cs="Times New Roman"/>
          <w:b/>
          <w:bCs/>
          <w:color w:val="000000"/>
          <w:sz w:val="24"/>
          <w:szCs w:val="24"/>
          <w:lang w:eastAsia="ru-RU"/>
        </w:rPr>
        <w:t>Преимущества профессиональных цифровых камер</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Возможен немедленный просмотр и удаление изображений; освещение и композиция могут быть оценены немедленно, что в конечном итоге экономит место для хранения.</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Использование вспышки на изображениях может обеспечить другой внешний вид, например, освещение изображения</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Соотношение большого объема изображений к среднему; позволяет проводить обширные фотосессии без замены рулонов пленки. Для большинства пользователей одной карты памяти достаточно на весь срок службы фотокамеры, в то время как рулоны пленки требуют дополнительных затрат на пленочные фотокамеры.</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Более быстрый рабочий процесс: инструменты управления (цвет и файл), манипулирования и печати более универсальны, чем обычные пленочные процессы. Однако пакетная обработка файлов RAW может занимать много времени даже на быстродействующем компьютере.</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Гораздо более быстрая обработка изображений, передача RAW-файла с высоким разрешением с карты памяти займет не более нескольких секунд по сравнению со многими минутами для сканирования пленки высококачественным сканером.</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 xml:space="preserve">Точность и </w:t>
      </w:r>
      <w:proofErr w:type="spellStart"/>
      <w:r w:rsidRPr="00E43E9A">
        <w:rPr>
          <w:rFonts w:ascii="Times New Roman" w:eastAsia="Times New Roman" w:hAnsi="Times New Roman" w:cs="Times New Roman"/>
          <w:color w:val="202122"/>
          <w:sz w:val="24"/>
          <w:szCs w:val="24"/>
          <w:lang w:eastAsia="ru-RU"/>
        </w:rPr>
        <w:t>воспроизводимость</w:t>
      </w:r>
      <w:proofErr w:type="spellEnd"/>
      <w:r w:rsidRPr="00E43E9A">
        <w:rPr>
          <w:rFonts w:ascii="Times New Roman" w:eastAsia="Times New Roman" w:hAnsi="Times New Roman" w:cs="Times New Roman"/>
          <w:color w:val="202122"/>
          <w:sz w:val="24"/>
          <w:szCs w:val="24"/>
          <w:lang w:eastAsia="ru-RU"/>
        </w:rPr>
        <w:t xml:space="preserve"> обработки: поскольку обработка в цифровой области является чисто числовой, </w:t>
      </w:r>
      <w:hyperlink r:id="rId7" w:tooltip="Обработка изображений" w:history="1">
        <w:r w:rsidRPr="00E43E9A">
          <w:rPr>
            <w:rFonts w:ascii="Times New Roman" w:eastAsia="Times New Roman" w:hAnsi="Times New Roman" w:cs="Times New Roman"/>
            <w:color w:val="0645AD"/>
            <w:sz w:val="24"/>
            <w:szCs w:val="24"/>
            <w:u w:val="single"/>
            <w:lang w:eastAsia="ru-RU"/>
          </w:rPr>
          <w:t>обработка изображений</w:t>
        </w:r>
      </w:hyperlink>
      <w:r w:rsidRPr="00E43E9A">
        <w:rPr>
          <w:rFonts w:ascii="Times New Roman" w:eastAsia="Times New Roman" w:hAnsi="Times New Roman" w:cs="Times New Roman"/>
          <w:color w:val="202122"/>
          <w:sz w:val="24"/>
          <w:szCs w:val="24"/>
          <w:lang w:eastAsia="ru-RU"/>
        </w:rPr>
        <w:t> с использованием детерминированных (неслучайных) алгоритмов идеально воспроизводима и устраняет вариации, характерные для фотохимической обработки, которые делают многие методы обработки изображений сложными, если не непрактичными.</w:t>
      </w:r>
    </w:p>
    <w:p w:rsidR="00E43E9A" w:rsidRPr="00E43E9A" w:rsidRDefault="00E43E9A" w:rsidP="00E43E9A">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Цифровые манипуляции: Цифровое изображение можно изменять и обрабатывать намного проще и быстрее, чем при использовании традиционных методов негатива и печати. Цифровое </w:t>
      </w:r>
      <w:hyperlink r:id="rId8" w:tooltip="Формат изображения Raw" w:history="1">
        <w:r w:rsidRPr="00E43E9A">
          <w:rPr>
            <w:rFonts w:ascii="Times New Roman" w:eastAsia="Times New Roman" w:hAnsi="Times New Roman" w:cs="Times New Roman"/>
            <w:color w:val="0645AD"/>
            <w:sz w:val="24"/>
            <w:szCs w:val="24"/>
            <w:u w:val="single"/>
            <w:lang w:eastAsia="ru-RU"/>
          </w:rPr>
          <w:t xml:space="preserve">изображение справа было получено в формате </w:t>
        </w:r>
        <w:proofErr w:type="spellStart"/>
        <w:r w:rsidRPr="00E43E9A">
          <w:rPr>
            <w:rFonts w:ascii="Times New Roman" w:eastAsia="Times New Roman" w:hAnsi="Times New Roman" w:cs="Times New Roman"/>
            <w:color w:val="0645AD"/>
            <w:sz w:val="24"/>
            <w:szCs w:val="24"/>
            <w:u w:val="single"/>
            <w:lang w:eastAsia="ru-RU"/>
          </w:rPr>
          <w:t>raw</w:t>
        </w:r>
        <w:proofErr w:type="spellEnd"/>
      </w:hyperlink>
      <w:r w:rsidRPr="00E43E9A">
        <w:rPr>
          <w:rFonts w:ascii="Times New Roman" w:eastAsia="Times New Roman" w:hAnsi="Times New Roman" w:cs="Times New Roman"/>
          <w:color w:val="202122"/>
          <w:sz w:val="24"/>
          <w:szCs w:val="24"/>
          <w:lang w:eastAsia="ru-RU"/>
        </w:rPr>
        <w:t>, обработано и выведено 3 различными способами из исходного RAW-файла, затем объединено и дополнительно обработано для насыщенности цвета и других специальных эффектов, чтобы получить более впечатляющий результат, чем первоначально было получено с помощью RAW-изображения.</w:t>
      </w:r>
    </w:p>
    <w:p w:rsidR="00E43E9A" w:rsidRPr="00E43E9A" w:rsidRDefault="00E43E9A" w:rsidP="00E43E9A">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Такие производители, как </w:t>
      </w:r>
      <w:proofErr w:type="spellStart"/>
      <w:r w:rsidRPr="00E43E9A">
        <w:rPr>
          <w:rFonts w:ascii="Times New Roman" w:eastAsia="Times New Roman" w:hAnsi="Times New Roman" w:cs="Times New Roman"/>
          <w:color w:val="202122"/>
          <w:sz w:val="24"/>
          <w:szCs w:val="24"/>
          <w:lang w:eastAsia="ru-RU"/>
        </w:rPr>
        <w:fldChar w:fldCharType="begin"/>
      </w:r>
      <w:r w:rsidRPr="00E43E9A">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"https://translated.turbopages.org/proxy_u/en-ru.ru.195d5277-63269fd9-b61cc3a3-74722d776562/https/en.wikipedia.org/wiki/Nikon" \o "Nikon" </w:instrText>
      </w:r>
      <w:r w:rsidRPr="00E43E9A">
        <w:rPr>
          <w:rFonts w:ascii="Times New Roman" w:eastAsia="Times New Roman" w:hAnsi="Times New Roman" w:cs="Times New Roman"/>
          <w:color w:val="202122"/>
          <w:sz w:val="24"/>
          <w:szCs w:val="24"/>
          <w:lang w:eastAsia="ru-RU"/>
        </w:rPr>
        <w:fldChar w:fldCharType="separate"/>
      </w:r>
      <w:r w:rsidRPr="00E43E9A">
        <w:rPr>
          <w:rFonts w:ascii="Times New Roman" w:eastAsia="Times New Roman" w:hAnsi="Times New Roman" w:cs="Times New Roman"/>
          <w:color w:val="0645AD"/>
          <w:sz w:val="24"/>
          <w:szCs w:val="24"/>
          <w:u w:val="single"/>
          <w:lang w:eastAsia="ru-RU"/>
        </w:rPr>
        <w:t>Nikon</w:t>
      </w:r>
      <w:proofErr w:type="spellEnd"/>
      <w:r w:rsidRPr="00E43E9A">
        <w:rPr>
          <w:rFonts w:ascii="Times New Roman" w:eastAsia="Times New Roman" w:hAnsi="Times New Roman" w:cs="Times New Roman"/>
          <w:color w:val="202122"/>
          <w:sz w:val="24"/>
          <w:szCs w:val="24"/>
          <w:lang w:eastAsia="ru-RU"/>
        </w:rPr>
        <w:fldChar w:fldCharType="end"/>
      </w:r>
      <w:r w:rsidRPr="00E43E9A">
        <w:rPr>
          <w:rFonts w:ascii="Times New Roman" w:eastAsia="Times New Roman" w:hAnsi="Times New Roman" w:cs="Times New Roman"/>
          <w:color w:val="202122"/>
          <w:sz w:val="24"/>
          <w:szCs w:val="24"/>
          <w:lang w:eastAsia="ru-RU"/>
        </w:rPr>
        <w:t> и </w:t>
      </w:r>
      <w:proofErr w:type="spellStart"/>
      <w:r w:rsidRPr="00E43E9A">
        <w:rPr>
          <w:rFonts w:ascii="Times New Roman" w:eastAsia="Times New Roman" w:hAnsi="Times New Roman" w:cs="Times New Roman"/>
          <w:color w:val="202122"/>
          <w:sz w:val="24"/>
          <w:szCs w:val="24"/>
          <w:lang w:eastAsia="ru-RU"/>
        </w:rPr>
        <w:fldChar w:fldCharType="begin"/>
      </w:r>
      <w:r w:rsidRPr="00E43E9A">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"https://translated.turbopages.org/proxy_u/en-ru.ru.195d5277-63269fd9-b61cc3a3-74722d776562/https/en.wikipedia.org/wiki/Canon_Inc." \o "Canon Inc." </w:instrText>
      </w:r>
      <w:r w:rsidRPr="00E43E9A">
        <w:rPr>
          <w:rFonts w:ascii="Times New Roman" w:eastAsia="Times New Roman" w:hAnsi="Times New Roman" w:cs="Times New Roman"/>
          <w:color w:val="202122"/>
          <w:sz w:val="24"/>
          <w:szCs w:val="24"/>
          <w:lang w:eastAsia="ru-RU"/>
        </w:rPr>
        <w:fldChar w:fldCharType="separate"/>
      </w:r>
      <w:r w:rsidRPr="00E43E9A">
        <w:rPr>
          <w:rFonts w:ascii="Times New Roman" w:eastAsia="Times New Roman" w:hAnsi="Times New Roman" w:cs="Times New Roman"/>
          <w:color w:val="0645AD"/>
          <w:sz w:val="24"/>
          <w:szCs w:val="24"/>
          <w:u w:val="single"/>
          <w:lang w:eastAsia="ru-RU"/>
        </w:rPr>
        <w:t>Canon</w:t>
      </w:r>
      <w:proofErr w:type="spellEnd"/>
      <w:r w:rsidRPr="00E43E9A">
        <w:rPr>
          <w:rFonts w:ascii="Times New Roman" w:eastAsia="Times New Roman" w:hAnsi="Times New Roman" w:cs="Times New Roman"/>
          <w:color w:val="202122"/>
          <w:sz w:val="24"/>
          <w:szCs w:val="24"/>
          <w:lang w:eastAsia="ru-RU"/>
        </w:rPr>
        <w:fldChar w:fldCharType="end"/>
      </w:r>
      <w:r w:rsidRPr="00E43E9A">
        <w:rPr>
          <w:rFonts w:ascii="Times New Roman" w:eastAsia="Times New Roman" w:hAnsi="Times New Roman" w:cs="Times New Roman"/>
          <w:color w:val="202122"/>
          <w:sz w:val="24"/>
          <w:szCs w:val="24"/>
          <w:lang w:eastAsia="ru-RU"/>
        </w:rPr>
        <w:t>, способствовали внедрению </w:t>
      </w:r>
      <w:hyperlink r:id="rId9" w:tooltip="Цифровая однообъективная зеркальная камера" w:history="1">
        <w:r w:rsidRPr="00E43E9A">
          <w:rPr>
            <w:rFonts w:ascii="Times New Roman" w:eastAsia="Times New Roman" w:hAnsi="Times New Roman" w:cs="Times New Roman"/>
            <w:color w:val="0645AD"/>
            <w:sz w:val="24"/>
            <w:szCs w:val="24"/>
            <w:u w:val="single"/>
            <w:lang w:eastAsia="ru-RU"/>
          </w:rPr>
          <w:t>цифровых зеркальных однообъективных камер</w:t>
        </w:r>
      </w:hyperlink>
      <w:r w:rsidRPr="00E43E9A">
        <w:rPr>
          <w:rFonts w:ascii="Times New Roman" w:eastAsia="Times New Roman" w:hAnsi="Times New Roman" w:cs="Times New Roman"/>
          <w:color w:val="202122"/>
          <w:sz w:val="24"/>
          <w:szCs w:val="24"/>
          <w:lang w:eastAsia="ru-RU"/>
        </w:rPr>
        <w:t> (DSLR) </w:t>
      </w:r>
      <w:hyperlink r:id="rId10" w:tooltip="Фотожурналистика" w:history="1">
        <w:r w:rsidRPr="00E43E9A">
          <w:rPr>
            <w:rFonts w:ascii="Times New Roman" w:eastAsia="Times New Roman" w:hAnsi="Times New Roman" w:cs="Times New Roman"/>
            <w:color w:val="0645AD"/>
            <w:sz w:val="24"/>
            <w:szCs w:val="24"/>
            <w:u w:val="single"/>
            <w:lang w:eastAsia="ru-RU"/>
          </w:rPr>
          <w:t>фотожурналистами</w:t>
        </w:r>
      </w:hyperlink>
      <w:r w:rsidRPr="00E43E9A">
        <w:rPr>
          <w:rFonts w:ascii="Times New Roman" w:eastAsia="Times New Roman" w:hAnsi="Times New Roman" w:cs="Times New Roman"/>
          <w:color w:val="202122"/>
          <w:sz w:val="24"/>
          <w:szCs w:val="24"/>
          <w:lang w:eastAsia="ru-RU"/>
        </w:rPr>
        <w:t>. Изображения, снятые с разрешением более 2 </w:t>
      </w:r>
      <w:hyperlink r:id="rId11" w:tooltip="Мегапиксели" w:history="1">
        <w:r w:rsidRPr="00E43E9A">
          <w:rPr>
            <w:rFonts w:ascii="Times New Roman" w:eastAsia="Times New Roman" w:hAnsi="Times New Roman" w:cs="Times New Roman"/>
            <w:color w:val="0645AD"/>
            <w:sz w:val="24"/>
            <w:szCs w:val="24"/>
            <w:u w:val="single"/>
            <w:lang w:eastAsia="ru-RU"/>
          </w:rPr>
          <w:t>мегапикселей</w:t>
        </w:r>
      </w:hyperlink>
      <w:r w:rsidRPr="00E43E9A">
        <w:rPr>
          <w:rFonts w:ascii="Times New Roman" w:eastAsia="Times New Roman" w:hAnsi="Times New Roman" w:cs="Times New Roman"/>
          <w:color w:val="202122"/>
          <w:sz w:val="24"/>
          <w:szCs w:val="24"/>
          <w:lang w:eastAsia="ru-RU"/>
        </w:rPr>
        <w:t>, считаются достаточно качественными для небольших изображений в газетном или журнальном воспроизведении. Изображения с разрешением от восьми до 24 мегапикселей, используемые в современных цифровых зеркальных фотокамерах, в сочетании с высококачественными объективами могут приближаться к детализации </w:t>
      </w:r>
      <w:hyperlink r:id="rId12" w:tooltip="формат 35 мм" w:history="1">
        <w:r w:rsidRPr="00E43E9A">
          <w:rPr>
            <w:rFonts w:ascii="Times New Roman" w:eastAsia="Times New Roman" w:hAnsi="Times New Roman" w:cs="Times New Roman"/>
            <w:color w:val="0645AD"/>
            <w:sz w:val="24"/>
            <w:szCs w:val="24"/>
            <w:u w:val="single"/>
            <w:lang w:eastAsia="ru-RU"/>
          </w:rPr>
          <w:t>пленочных отпечатков с 35-мм</w:t>
        </w:r>
      </w:hyperlink>
      <w:r w:rsidRPr="00E43E9A">
        <w:rPr>
          <w:rFonts w:ascii="Times New Roman" w:eastAsia="Times New Roman" w:hAnsi="Times New Roman" w:cs="Times New Roman"/>
          <w:color w:val="202122"/>
          <w:sz w:val="24"/>
          <w:szCs w:val="24"/>
          <w:lang w:eastAsia="ru-RU"/>
        </w:rPr>
        <w:t> зеркальных фотокамер.</w:t>
      </w:r>
      <w:r w:rsidRPr="00E43E9A">
        <w:rPr>
          <w:rFonts w:ascii="Times New Roman" w:eastAsia="Times New Roman" w:hAnsi="Times New Roman" w:cs="Times New Roman"/>
          <w:color w:val="202122"/>
          <w:sz w:val="24"/>
          <w:szCs w:val="24"/>
          <w:vertAlign w:val="superscript"/>
          <w:lang w:eastAsia="ru-RU"/>
        </w:rPr>
        <w:t>[</w:t>
      </w:r>
      <w:hyperlink r:id="rId13" w:tooltip="Википедия: Проверяемость" w:history="1">
        <w:r w:rsidRPr="00E43E9A">
          <w:rPr>
            <w:rFonts w:ascii="Times New Roman" w:eastAsia="Times New Roman" w:hAnsi="Times New Roman" w:cs="Times New Roman"/>
            <w:i/>
            <w:iCs/>
            <w:color w:val="0645AD"/>
            <w:sz w:val="24"/>
            <w:szCs w:val="24"/>
            <w:u w:val="single"/>
            <w:vertAlign w:val="superscript"/>
            <w:lang w:eastAsia="ru-RU"/>
          </w:rPr>
          <w:t>ошибка проверки</w:t>
        </w:r>
      </w:hyperlink>
      <w:r w:rsidRPr="00E43E9A">
        <w:rPr>
          <w:rFonts w:ascii="Times New Roman" w:eastAsia="Times New Roman" w:hAnsi="Times New Roman" w:cs="Times New Roman"/>
          <w:color w:val="202122"/>
          <w:sz w:val="24"/>
          <w:szCs w:val="24"/>
          <w:vertAlign w:val="superscript"/>
          <w:lang w:eastAsia="ru-RU"/>
        </w:rPr>
        <w:t>]</w:t>
      </w:r>
    </w:p>
    <w:p w:rsidR="00E43E9A" w:rsidRDefault="00E43E9A" w:rsidP="00E43E9A">
      <w:pPr>
        <w:shd w:val="clear" w:color="auto" w:fill="FFFFFF"/>
        <w:spacing w:before="72" w:after="0" w:line="240" w:lineRule="auto"/>
        <w:outlineLvl w:val="2"/>
        <w:rPr>
          <w:rFonts w:ascii="Times New Roman" w:eastAsia="Times New Roman" w:hAnsi="Times New Roman" w:cs="Times New Roman"/>
          <w:b/>
          <w:bCs/>
          <w:color w:val="000000"/>
          <w:sz w:val="24"/>
          <w:szCs w:val="24"/>
          <w:lang w:eastAsia="ru-RU"/>
        </w:rPr>
      </w:pPr>
      <w:r w:rsidRPr="00E43E9A">
        <w:rPr>
          <w:rFonts w:ascii="Times New Roman" w:eastAsia="Times New Roman" w:hAnsi="Times New Roman" w:cs="Times New Roman"/>
          <w:b/>
          <w:bCs/>
          <w:color w:val="000000"/>
          <w:sz w:val="24"/>
          <w:szCs w:val="24"/>
          <w:lang w:eastAsia="ru-RU"/>
        </w:rPr>
        <w:t>Недостатки цифровых камер</w:t>
      </w:r>
      <w:r>
        <w:rPr>
          <w:rFonts w:ascii="Times New Roman" w:eastAsia="Times New Roman" w:hAnsi="Times New Roman" w:cs="Times New Roman"/>
          <w:b/>
          <w:bCs/>
          <w:color w:val="000000"/>
          <w:sz w:val="24"/>
          <w:szCs w:val="24"/>
          <w:lang w:eastAsia="ru-RU"/>
        </w:rPr>
        <w:t xml:space="preserve"> </w:t>
      </w:r>
    </w:p>
    <w:p w:rsidR="00E43E9A" w:rsidRPr="00E43E9A" w:rsidRDefault="00E43E9A" w:rsidP="00E43E9A">
      <w:pPr>
        <w:shd w:val="clear" w:color="auto" w:fill="FFFFFF"/>
        <w:spacing w:before="72" w:after="0" w:line="240" w:lineRule="auto"/>
        <w:outlineLvl w:val="2"/>
        <w:rPr>
          <w:rFonts w:ascii="Times New Roman" w:eastAsia="Times New Roman" w:hAnsi="Times New Roman" w:cs="Times New Roman"/>
          <w:color w:val="202122"/>
          <w:sz w:val="24"/>
          <w:szCs w:val="24"/>
          <w:lang w:eastAsia="ru-RU"/>
        </w:rPr>
      </w:pPr>
      <w:bookmarkStart w:id="0" w:name="_GoBack"/>
      <w:bookmarkEnd w:id="0"/>
      <w:r w:rsidRPr="00E43E9A">
        <w:rPr>
          <w:rFonts w:ascii="Times New Roman" w:eastAsia="Times New Roman" w:hAnsi="Times New Roman" w:cs="Times New Roman"/>
          <w:color w:val="202122"/>
          <w:sz w:val="24"/>
          <w:szCs w:val="24"/>
          <w:lang w:eastAsia="ru-RU"/>
        </w:rPr>
        <w:t xml:space="preserve">Как и в случае с любым </w:t>
      </w:r>
      <w:proofErr w:type="spellStart"/>
      <w:r w:rsidRPr="00E43E9A">
        <w:rPr>
          <w:rFonts w:ascii="Times New Roman" w:eastAsia="Times New Roman" w:hAnsi="Times New Roman" w:cs="Times New Roman"/>
          <w:color w:val="202122"/>
          <w:sz w:val="24"/>
          <w:szCs w:val="24"/>
          <w:lang w:eastAsia="ru-RU"/>
        </w:rPr>
        <w:t>дискретизированным</w:t>
      </w:r>
      <w:proofErr w:type="spellEnd"/>
      <w:r w:rsidRPr="00E43E9A">
        <w:rPr>
          <w:rFonts w:ascii="Times New Roman" w:eastAsia="Times New Roman" w:hAnsi="Times New Roman" w:cs="Times New Roman"/>
          <w:color w:val="202122"/>
          <w:sz w:val="24"/>
          <w:szCs w:val="24"/>
          <w:lang w:eastAsia="ru-RU"/>
        </w:rPr>
        <w:t xml:space="preserve"> сигналом, комбинация регулярной (периодической) структуры пикселей обычных электронных датчиков изображения и регулярной (периодической) структуры фотографируемых объектов (обычно созданных человеком) может привести к нежелательным артефактам </w:t>
      </w:r>
      <w:hyperlink r:id="rId14" w:tooltip="Наложение псевдонимов" w:history="1">
        <w:r w:rsidRPr="00E43E9A">
          <w:rPr>
            <w:rFonts w:ascii="Times New Roman" w:eastAsia="Times New Roman" w:hAnsi="Times New Roman" w:cs="Times New Roman"/>
            <w:color w:val="0645AD"/>
            <w:sz w:val="24"/>
            <w:szCs w:val="24"/>
            <w:u w:val="single"/>
            <w:lang w:eastAsia="ru-RU"/>
          </w:rPr>
          <w:t>сглаживания</w:t>
        </w:r>
      </w:hyperlink>
      <w:r w:rsidRPr="00E43E9A">
        <w:rPr>
          <w:rFonts w:ascii="Times New Roman" w:eastAsia="Times New Roman" w:hAnsi="Times New Roman" w:cs="Times New Roman"/>
          <w:color w:val="202122"/>
          <w:sz w:val="24"/>
          <w:szCs w:val="24"/>
          <w:lang w:eastAsia="ru-RU"/>
        </w:rPr>
        <w:t xml:space="preserve">, таким как ложные </w:t>
      </w:r>
      <w:r w:rsidRPr="00E43E9A">
        <w:rPr>
          <w:rFonts w:ascii="Times New Roman" w:eastAsia="Times New Roman" w:hAnsi="Times New Roman" w:cs="Times New Roman"/>
          <w:color w:val="202122"/>
          <w:sz w:val="24"/>
          <w:szCs w:val="24"/>
          <w:lang w:eastAsia="ru-RU"/>
        </w:rPr>
        <w:lastRenderedPageBreak/>
        <w:t>цвета при использовании камер, использующих датчик </w:t>
      </w:r>
      <w:hyperlink r:id="rId15" w:tooltip="Рисунок Байера" w:history="1">
        <w:r w:rsidRPr="00E43E9A">
          <w:rPr>
            <w:rFonts w:ascii="Times New Roman" w:eastAsia="Times New Roman" w:hAnsi="Times New Roman" w:cs="Times New Roman"/>
            <w:color w:val="0645AD"/>
            <w:sz w:val="24"/>
            <w:szCs w:val="24"/>
            <w:u w:val="single"/>
            <w:lang w:eastAsia="ru-RU"/>
          </w:rPr>
          <w:t>рисунка Байера</w:t>
        </w:r>
      </w:hyperlink>
      <w:r w:rsidRPr="00E43E9A">
        <w:rPr>
          <w:rFonts w:ascii="Times New Roman" w:eastAsia="Times New Roman" w:hAnsi="Times New Roman" w:cs="Times New Roman"/>
          <w:color w:val="202122"/>
          <w:sz w:val="24"/>
          <w:szCs w:val="24"/>
          <w:lang w:eastAsia="ru-RU"/>
        </w:rPr>
        <w:t>. Сглаживание также присутствует в пленке, но обычно проявляется менее очевидными способами (например, повышенной </w:t>
      </w:r>
      <w:hyperlink r:id="rId16" w:tooltip="Детализация" w:history="1">
        <w:r w:rsidRPr="00E43E9A">
          <w:rPr>
            <w:rFonts w:ascii="Times New Roman" w:eastAsia="Times New Roman" w:hAnsi="Times New Roman" w:cs="Times New Roman"/>
            <w:color w:val="0645AD"/>
            <w:sz w:val="24"/>
            <w:szCs w:val="24"/>
            <w:u w:val="single"/>
            <w:lang w:eastAsia="ru-RU"/>
          </w:rPr>
          <w:t>детализацией</w:t>
        </w:r>
      </w:hyperlink>
      <w:r w:rsidRPr="00E43E9A">
        <w:rPr>
          <w:rFonts w:ascii="Times New Roman" w:eastAsia="Times New Roman" w:hAnsi="Times New Roman" w:cs="Times New Roman"/>
          <w:color w:val="202122"/>
          <w:sz w:val="24"/>
          <w:szCs w:val="24"/>
          <w:lang w:eastAsia="ru-RU"/>
        </w:rPr>
        <w:t>) из-за стохастической зернистой структуры (стохастической выборки) пленки.</w:t>
      </w:r>
    </w:p>
    <w:p w:rsidR="00E43E9A" w:rsidRPr="00E43E9A" w:rsidRDefault="00E43E9A" w:rsidP="00E43E9A">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E43E9A">
        <w:rPr>
          <w:rFonts w:ascii="Times New Roman" w:eastAsia="Times New Roman" w:hAnsi="Times New Roman" w:cs="Times New Roman"/>
          <w:color w:val="202122"/>
          <w:sz w:val="24"/>
          <w:szCs w:val="24"/>
          <w:lang w:eastAsia="ru-RU"/>
        </w:rPr>
        <w:t xml:space="preserve">Существовало большое количество механических пленочных фотоаппаратов, таких как </w:t>
      </w:r>
      <w:proofErr w:type="spellStart"/>
      <w:r w:rsidRPr="00E43E9A">
        <w:rPr>
          <w:rFonts w:ascii="Times New Roman" w:eastAsia="Times New Roman" w:hAnsi="Times New Roman" w:cs="Times New Roman"/>
          <w:color w:val="202122"/>
          <w:sz w:val="24"/>
          <w:szCs w:val="24"/>
          <w:lang w:eastAsia="ru-RU"/>
        </w:rPr>
        <w:t>Leica</w:t>
      </w:r>
      <w:proofErr w:type="spellEnd"/>
      <w:r w:rsidRPr="00E43E9A">
        <w:rPr>
          <w:rFonts w:ascii="Times New Roman" w:eastAsia="Times New Roman" w:hAnsi="Times New Roman" w:cs="Times New Roman"/>
          <w:color w:val="202122"/>
          <w:sz w:val="24"/>
          <w:szCs w:val="24"/>
          <w:lang w:eastAsia="ru-RU"/>
        </w:rPr>
        <w:t xml:space="preserve"> M2. Эти устройства без батареи имели преимущества перед цифровыми устройствами в суровых или удаленных условиях.</w:t>
      </w:r>
    </w:p>
    <w:p w:rsidR="00990BF6" w:rsidRDefault="00990BF6"/>
    <w:sectPr w:rsidR="00990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469E0"/>
    <w:multiLevelType w:val="multilevel"/>
    <w:tmpl w:val="E34E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F15463"/>
    <w:multiLevelType w:val="multilevel"/>
    <w:tmpl w:val="6568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4CD"/>
    <w:rsid w:val="001164CD"/>
    <w:rsid w:val="00990BF6"/>
    <w:rsid w:val="00E43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7E06"/>
  <w15:chartTrackingRefBased/>
  <w15:docId w15:val="{2DDD2BFC-9C23-4226-BBF5-1E5D5468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3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d.turbopages.org/proxy_u/en-ru.ru.195d5277-63269fd9-b61cc3a3-74722d776562/https/en.wikipedia.org/wiki/Raw_image_format" TargetMode="External"/><Relationship Id="rId13" Type="http://schemas.openxmlformats.org/officeDocument/2006/relationships/hyperlink" Target="https://translated.turbopages.org/proxy_u/en-ru.ru.195d5277-63269fd9-b61cc3a3-74722d776562/https/en.wikipedia.org/wiki/Wikipedia:Verifiabilit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nslated.turbopages.org/proxy_u/en-ru.ru.195d5277-63269fd9-b61cc3a3-74722d776562/https/en.wikipedia.org/wiki/Image_processing" TargetMode="External"/><Relationship Id="rId12" Type="http://schemas.openxmlformats.org/officeDocument/2006/relationships/hyperlink" Target="https://translated.turbopages.org/proxy_u/en-ru.ru.195d5277-63269fd9-b61cc3a3-74722d776562/https/en.wikipedia.org/wiki/35mm_form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ranslated.turbopages.org/proxy_u/en-ru.ru.195d5277-63269fd9-b61cc3a3-74722d776562/https/en.wikipedia.org/wiki/Granularity" TargetMode="External"/><Relationship Id="rId1" Type="http://schemas.openxmlformats.org/officeDocument/2006/relationships/numbering" Target="numbering.xml"/><Relationship Id="rId6" Type="http://schemas.openxmlformats.org/officeDocument/2006/relationships/hyperlink" Target="https://translated.turbopages.org/proxy_u/en-ru.ru.195d5277-63269fd9-b61cc3a3-74722d776562/https/en.wikipedia.org/wiki/Web_page" TargetMode="External"/><Relationship Id="rId11" Type="http://schemas.openxmlformats.org/officeDocument/2006/relationships/hyperlink" Target="https://translated.turbopages.org/proxy_u/en-ru.ru.195d5277-63269fd9-b61cc3a3-74722d776562/https/en.wikipedia.org/wiki/Megapixels" TargetMode="External"/><Relationship Id="rId5" Type="http://schemas.openxmlformats.org/officeDocument/2006/relationships/hyperlink" Target="https://translated.turbopages.org/proxy_u/en-ru.ru.195d5277-63269fd9-b61cc3a3-74722d776562/https/en.wikipedia.org/wiki/Smartphone" TargetMode="External"/><Relationship Id="rId15" Type="http://schemas.openxmlformats.org/officeDocument/2006/relationships/hyperlink" Target="https://translated.turbopages.org/proxy_u/en-ru.ru.195d5277-63269fd9-b61cc3a3-74722d776562/https/en.wikipedia.org/wiki/Bayer_pattern" TargetMode="External"/><Relationship Id="rId10" Type="http://schemas.openxmlformats.org/officeDocument/2006/relationships/hyperlink" Target="https://translated.turbopages.org/proxy_u/en-ru.ru.195d5277-63269fd9-b61cc3a3-74722d776562/https/en.wikipedia.org/wiki/Photojournalism" TargetMode="External"/><Relationship Id="rId4" Type="http://schemas.openxmlformats.org/officeDocument/2006/relationships/webSettings" Target="webSettings.xml"/><Relationship Id="rId9" Type="http://schemas.openxmlformats.org/officeDocument/2006/relationships/hyperlink" Target="https://translated.turbopages.org/proxy_u/en-ru.ru.195d5277-63269fd9-b61cc3a3-74722d776562/https/en.wikipedia.org/wiki/Digital_single-lens_reflex_camera" TargetMode="External"/><Relationship Id="rId14" Type="http://schemas.openxmlformats.org/officeDocument/2006/relationships/hyperlink" Target="https://translated.turbopages.org/proxy_u/en-ru.ru.195d5277-63269fd9-b61cc3a3-74722d776562/https/en.wikipedia.org/wiki/Alias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938</Words>
  <Characters>5353</Characters>
  <Application>Microsoft Office Word</Application>
  <DocSecurity>0</DocSecurity>
  <Lines>44</Lines>
  <Paragraphs>12</Paragraphs>
  <ScaleCrop>false</ScaleCrop>
  <Company>SPecialiST RePack</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2</cp:revision>
  <dcterms:created xsi:type="dcterms:W3CDTF">2022-09-18T05:27:00Z</dcterms:created>
  <dcterms:modified xsi:type="dcterms:W3CDTF">2022-09-18T05:31:00Z</dcterms:modified>
</cp:coreProperties>
</file>